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Ind w:w="6771" w:type="dxa"/>
        <w:tblLook w:val="04A0" w:firstRow="1" w:lastRow="0" w:firstColumn="1" w:lastColumn="0" w:noHBand="0" w:noVBand="1"/>
      </w:tblPr>
      <w:tblGrid>
        <w:gridCol w:w="1931"/>
      </w:tblGrid>
      <w:tr w:rsidR="000A51D2" w:rsidTr="000A51D2">
        <w:tc>
          <w:tcPr>
            <w:tcW w:w="1931" w:type="dxa"/>
          </w:tcPr>
          <w:p w:rsidR="000A51D2" w:rsidRDefault="001F6789" w:rsidP="00141036">
            <w:pPr>
              <w:spacing w:line="0" w:lineRule="atLeas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資料３</w:t>
            </w:r>
          </w:p>
        </w:tc>
      </w:tr>
    </w:tbl>
    <w:p w:rsidR="000A51D2" w:rsidRDefault="000A51D2" w:rsidP="00141036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141036" w:rsidRPr="00CB1CFC" w:rsidRDefault="00141036" w:rsidP="00141036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データ運用検討分科会</w:t>
      </w:r>
    </w:p>
    <w:p w:rsidR="00141036" w:rsidRPr="00CB1CFC" w:rsidRDefault="00141036" w:rsidP="00141036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運営方針</w:t>
      </w:r>
      <w:r w:rsidRPr="00CB1CFC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141036" w:rsidRDefault="00141036" w:rsidP="00141036">
      <w:pPr>
        <w:spacing w:line="0" w:lineRule="atLeast"/>
        <w:rPr>
          <w:rFonts w:ascii="Meiryo UI" w:eastAsia="Meiryo UI" w:hAnsi="Meiryo UI" w:cs="Meiryo UI"/>
        </w:rPr>
      </w:pPr>
    </w:p>
    <w:p w:rsidR="00141036" w:rsidRDefault="00141036" w:rsidP="00141036">
      <w:pPr>
        <w:spacing w:line="0" w:lineRule="atLeast"/>
        <w:rPr>
          <w:rFonts w:ascii="Meiryo UI" w:eastAsia="Meiryo UI" w:hAnsi="Meiryo UI" w:cs="Meiryo UI"/>
        </w:rPr>
      </w:pPr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１．一般社団法人オープン＆ビッグデータ活用・地方創生推進機構（以下、「VLED」という。）の利活用・普及委員会の下に、データ運用</w:t>
      </w:r>
      <w:r w:rsidR="00FE42C6">
        <w:rPr>
          <w:rFonts w:ascii="Meiryo UI" w:eastAsia="Meiryo UI" w:hAnsi="Meiryo UI" w:cs="Meiryo UI" w:hint="eastAsia"/>
          <w:szCs w:val="21"/>
        </w:rPr>
        <w:t>検討</w:t>
      </w:r>
      <w:r>
        <w:rPr>
          <w:rFonts w:ascii="Meiryo UI" w:eastAsia="Meiryo UI" w:hAnsi="Meiryo UI" w:cs="Meiryo UI" w:hint="eastAsia"/>
          <w:szCs w:val="21"/>
        </w:rPr>
        <w:t>分科会（以下、「分科会」という）を設置する。</w:t>
      </w:r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  <w:bookmarkStart w:id="0" w:name="_GoBack"/>
      <w:bookmarkEnd w:id="0"/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２．分科会の設置期間は、2016年10月14日から2017年3月末までとする。ただし、主査が必要と認めた場合は、期間を延長することができる。</w:t>
      </w:r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３．分科会は以下のメンバーで構成する。主査が必要と認めた場合はオブザーバーを招聘することができる。</w:t>
      </w:r>
    </w:p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</w:p>
    <w:p w:rsidR="00141036" w:rsidRPr="005B33DF" w:rsidRDefault="00141036" w:rsidP="00141036">
      <w:pPr>
        <w:spacing w:line="0" w:lineRule="atLeast"/>
        <w:ind w:leftChars="66" w:left="139" w:firstLineChars="1" w:firstLine="2"/>
        <w:rPr>
          <w:rFonts w:ascii="Meiryo UI" w:eastAsia="Meiryo UI" w:hAnsi="Meiryo UI" w:cs="Meiryo UI"/>
          <w:b/>
        </w:rPr>
      </w:pPr>
      <w:r w:rsidRPr="005B33DF">
        <w:rPr>
          <w:rFonts w:ascii="Meiryo UI" w:eastAsia="Meiryo UI" w:hAnsi="Meiryo UI" w:cs="Meiryo UI" w:hint="eastAsia"/>
          <w:b/>
        </w:rPr>
        <w:t>表　データ運用検討分科会メンバー（案）</w:t>
      </w:r>
    </w:p>
    <w:tbl>
      <w:tblPr>
        <w:tblStyle w:val="af0"/>
        <w:tblW w:w="0" w:type="auto"/>
        <w:tblInd w:w="139" w:type="dxa"/>
        <w:tblLook w:val="04A0" w:firstRow="1" w:lastRow="0" w:firstColumn="1" w:lastColumn="0" w:noHBand="0" w:noVBand="1"/>
      </w:tblPr>
      <w:tblGrid>
        <w:gridCol w:w="1812"/>
        <w:gridCol w:w="6769"/>
      </w:tblGrid>
      <w:tr w:rsidR="00141036" w:rsidTr="00C0683B">
        <w:tc>
          <w:tcPr>
            <w:tcW w:w="1812" w:type="dxa"/>
            <w:shd w:val="clear" w:color="auto" w:fill="CCFFCC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区分</w:t>
            </w:r>
          </w:p>
        </w:tc>
        <w:tc>
          <w:tcPr>
            <w:tcW w:w="6769" w:type="dxa"/>
            <w:shd w:val="clear" w:color="auto" w:fill="CCFFCC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メンバー</w:t>
            </w:r>
          </w:p>
        </w:tc>
      </w:tr>
      <w:tr w:rsidR="00141036" w:rsidTr="00C0683B">
        <w:tc>
          <w:tcPr>
            <w:tcW w:w="1812" w:type="dxa"/>
            <w:shd w:val="clear" w:color="auto" w:fill="CCFFFF"/>
            <w:vAlign w:val="center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有識者</w:t>
            </w:r>
          </w:p>
        </w:tc>
        <w:tc>
          <w:tcPr>
            <w:tcW w:w="6769" w:type="dxa"/>
          </w:tcPr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国立情報学研究所　</w:t>
            </w:r>
            <w:r w:rsidRPr="0021168F">
              <w:rPr>
                <w:rFonts w:ascii="Meiryo UI" w:eastAsia="Meiryo UI" w:hAnsi="Meiryo UI" w:cs="Meiryo UI" w:hint="eastAsia"/>
              </w:rPr>
              <w:t>准教授</w:t>
            </w:r>
            <w:r>
              <w:rPr>
                <w:rFonts w:ascii="Meiryo UI" w:eastAsia="Meiryo UI" w:hAnsi="Meiryo UI" w:cs="Meiryo UI" w:hint="eastAsia"/>
              </w:rPr>
              <w:t xml:space="preserve">　大向一輝氏（主査）</w:t>
            </w:r>
          </w:p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国際大学GLOCOM　准教授・主任研究員　庄司昌彦氏</w:t>
            </w:r>
          </w:p>
        </w:tc>
      </w:tr>
      <w:tr w:rsidR="00141036" w:rsidTr="00C0683B">
        <w:tc>
          <w:tcPr>
            <w:tcW w:w="1812" w:type="dxa"/>
            <w:shd w:val="clear" w:color="auto" w:fill="CCFFFF"/>
            <w:vAlign w:val="center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自治体</w:t>
            </w:r>
          </w:p>
        </w:tc>
        <w:tc>
          <w:tcPr>
            <w:tcW w:w="6769" w:type="dxa"/>
          </w:tcPr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VLED自治体会員など</w:t>
            </w:r>
          </w:p>
        </w:tc>
      </w:tr>
      <w:tr w:rsidR="00141036" w:rsidTr="00C0683B">
        <w:tc>
          <w:tcPr>
            <w:tcW w:w="1812" w:type="dxa"/>
            <w:shd w:val="clear" w:color="auto" w:fill="CCFFFF"/>
            <w:vAlign w:val="center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事業者</w:t>
            </w:r>
            <w:r>
              <w:rPr>
                <w:rFonts w:ascii="Meiryo UI" w:eastAsia="Meiryo UI" w:hAnsi="Meiryo UI" w:cs="Meiryo UI" w:hint="eastAsia"/>
                <w:b/>
              </w:rPr>
              <w:t>等</w:t>
            </w:r>
          </w:p>
        </w:tc>
        <w:tc>
          <w:tcPr>
            <w:tcW w:w="6769" w:type="dxa"/>
          </w:tcPr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データ活用事業者（観光関係、地域情報関係など）</w:t>
            </w:r>
          </w:p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3E2D0A">
              <w:rPr>
                <w:rFonts w:ascii="Meiryo UI" w:eastAsia="Meiryo UI" w:hAnsi="Meiryo UI" w:cs="Meiryo UI" w:hint="eastAsia"/>
              </w:rPr>
              <w:t>一般社団法人全国地質調査業協会連合会</w:t>
            </w:r>
            <w:r>
              <w:rPr>
                <w:rFonts w:ascii="Meiryo UI" w:eastAsia="Meiryo UI" w:hAnsi="Meiryo UI" w:cs="Meiryo UI" w:hint="eastAsia"/>
              </w:rPr>
              <w:t>（地盤情報）</w:t>
            </w:r>
          </w:p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VLED社員企業など</w:t>
            </w:r>
          </w:p>
        </w:tc>
      </w:tr>
      <w:tr w:rsidR="00141036" w:rsidTr="00C0683B">
        <w:tc>
          <w:tcPr>
            <w:tcW w:w="1812" w:type="dxa"/>
            <w:shd w:val="clear" w:color="auto" w:fill="CCFFFF"/>
            <w:vAlign w:val="center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府省庁</w:t>
            </w:r>
          </w:p>
        </w:tc>
        <w:tc>
          <w:tcPr>
            <w:tcW w:w="6769" w:type="dxa"/>
          </w:tcPr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総務省</w:t>
            </w:r>
          </w:p>
        </w:tc>
      </w:tr>
      <w:tr w:rsidR="00141036" w:rsidTr="00C0683B">
        <w:tc>
          <w:tcPr>
            <w:tcW w:w="1812" w:type="dxa"/>
            <w:shd w:val="clear" w:color="auto" w:fill="CCFFFF"/>
            <w:vAlign w:val="center"/>
          </w:tcPr>
          <w:p w:rsidR="00141036" w:rsidRPr="005B33DF" w:rsidRDefault="00141036" w:rsidP="00C0683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5B33DF">
              <w:rPr>
                <w:rFonts w:ascii="Meiryo UI" w:eastAsia="Meiryo UI" w:hAnsi="Meiryo UI" w:cs="Meiryo UI" w:hint="eastAsia"/>
                <w:b/>
              </w:rPr>
              <w:t>事務局</w:t>
            </w:r>
          </w:p>
        </w:tc>
        <w:tc>
          <w:tcPr>
            <w:tcW w:w="6769" w:type="dxa"/>
          </w:tcPr>
          <w:p w:rsidR="00141036" w:rsidRDefault="00141036" w:rsidP="00C0683B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三菱総合研究所</w:t>
            </w:r>
          </w:p>
        </w:tc>
      </w:tr>
    </w:tbl>
    <w:p w:rsid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</w:p>
    <w:p w:rsidR="00141036" w:rsidRDefault="00141036" w:rsidP="00141036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141036" w:rsidRPr="00141036" w:rsidRDefault="00141036" w:rsidP="00141036">
      <w:pPr>
        <w:spacing w:line="0" w:lineRule="atLeast"/>
        <w:ind w:left="283" w:hangingChars="135" w:hanging="28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４．分科会は非公開で行う。ただし、分科会の資料および議事概要は、主査が非公開と認めたものを除き、VLEDの分科会ページでできるだけ早く公開する。</w:t>
      </w:r>
    </w:p>
    <w:p w:rsidR="00CB1CFC" w:rsidRDefault="00CB1CFC" w:rsidP="00597A87">
      <w:pPr>
        <w:spacing w:line="0" w:lineRule="atLeast"/>
        <w:rPr>
          <w:rFonts w:ascii="Meiryo UI" w:eastAsia="Meiryo UI" w:hAnsi="Meiryo UI" w:cs="Meiryo UI"/>
        </w:rPr>
      </w:pPr>
    </w:p>
    <w:p w:rsidR="00141036" w:rsidRDefault="00141036" w:rsidP="00597A87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５．その他、分科会の運営に関する事項は</w:t>
      </w:r>
      <w:r w:rsidR="006956EF">
        <w:rPr>
          <w:rFonts w:ascii="Meiryo UI" w:eastAsia="Meiryo UI" w:hAnsi="Meiryo UI" w:cs="Meiryo UI" w:hint="eastAsia"/>
        </w:rPr>
        <w:t>、主査、総務省、VLED事務局で協議して決定する。</w:t>
      </w:r>
    </w:p>
    <w:p w:rsidR="006956EF" w:rsidRDefault="006956EF" w:rsidP="00597A87">
      <w:pPr>
        <w:spacing w:line="0" w:lineRule="atLeast"/>
        <w:rPr>
          <w:rFonts w:ascii="Meiryo UI" w:eastAsia="Meiryo UI" w:hAnsi="Meiryo UI" w:cs="Meiryo UI"/>
        </w:rPr>
      </w:pPr>
    </w:p>
    <w:p w:rsidR="006956EF" w:rsidRPr="00141036" w:rsidRDefault="006956EF" w:rsidP="006956EF">
      <w:pPr>
        <w:spacing w:line="0" w:lineRule="atLeas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以上</w:t>
      </w:r>
    </w:p>
    <w:sectPr w:rsidR="006956EF" w:rsidRPr="00141036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2C6" w:rsidRPr="00FE42C6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A51D2"/>
    <w:rsid w:val="00102BBC"/>
    <w:rsid w:val="00127C52"/>
    <w:rsid w:val="00141036"/>
    <w:rsid w:val="0015013F"/>
    <w:rsid w:val="001F6789"/>
    <w:rsid w:val="00205D1E"/>
    <w:rsid w:val="0021168F"/>
    <w:rsid w:val="00264B9B"/>
    <w:rsid w:val="0034483C"/>
    <w:rsid w:val="0042196B"/>
    <w:rsid w:val="0043587C"/>
    <w:rsid w:val="004B07BF"/>
    <w:rsid w:val="00566495"/>
    <w:rsid w:val="00582C1D"/>
    <w:rsid w:val="00597A87"/>
    <w:rsid w:val="005B33DF"/>
    <w:rsid w:val="006621FF"/>
    <w:rsid w:val="006956EF"/>
    <w:rsid w:val="006D7DE8"/>
    <w:rsid w:val="0070193F"/>
    <w:rsid w:val="007F2EB9"/>
    <w:rsid w:val="008F1AEF"/>
    <w:rsid w:val="00901EB5"/>
    <w:rsid w:val="0098017B"/>
    <w:rsid w:val="009E300D"/>
    <w:rsid w:val="009E3657"/>
    <w:rsid w:val="00B25E28"/>
    <w:rsid w:val="00B564F3"/>
    <w:rsid w:val="00BC2EE3"/>
    <w:rsid w:val="00BE0B85"/>
    <w:rsid w:val="00C03DA0"/>
    <w:rsid w:val="00CB1CFC"/>
    <w:rsid w:val="00D06E35"/>
    <w:rsid w:val="00F01D47"/>
    <w:rsid w:val="00F21953"/>
    <w:rsid w:val="00FD7662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13</cp:revision>
  <dcterms:created xsi:type="dcterms:W3CDTF">2016-09-07T10:49:00Z</dcterms:created>
  <dcterms:modified xsi:type="dcterms:W3CDTF">2016-10-16T04:24:00Z</dcterms:modified>
</cp:coreProperties>
</file>