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85" w:rsidRPr="00CB1CFC" w:rsidRDefault="00CB1CFC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CB1CFC">
        <w:rPr>
          <w:rFonts w:ascii="Meiryo UI" w:eastAsia="Meiryo UI" w:hAnsi="Meiryo UI" w:cs="Meiryo UI" w:hint="eastAsia"/>
          <w:sz w:val="28"/>
          <w:szCs w:val="28"/>
        </w:rPr>
        <w:t>データ運用検討分科会（第</w:t>
      </w:r>
      <w:r w:rsidR="0018624B">
        <w:rPr>
          <w:rFonts w:ascii="Meiryo UI" w:eastAsia="Meiryo UI" w:hAnsi="Meiryo UI" w:cs="Meiryo UI" w:hint="eastAsia"/>
          <w:sz w:val="28"/>
          <w:szCs w:val="28"/>
        </w:rPr>
        <w:t>2</w:t>
      </w:r>
      <w:r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E01A56" w:rsidRPr="00CB1CFC" w:rsidRDefault="00E01A56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830193" w:rsidRDefault="008F1AEF" w:rsidP="00597A87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日時：平成</w:t>
      </w:r>
      <w:r w:rsidR="0018624B">
        <w:rPr>
          <w:rFonts w:ascii="Meiryo UI" w:eastAsia="Meiryo UI" w:hAnsi="Meiryo UI" w:cs="Meiryo UI"/>
          <w:sz w:val="22"/>
          <w:szCs w:val="21"/>
        </w:rPr>
        <w:t>30</w:t>
      </w:r>
      <w:r w:rsidRPr="00830193">
        <w:rPr>
          <w:rFonts w:ascii="Meiryo UI" w:eastAsia="Meiryo UI" w:hAnsi="Meiryo UI" w:cs="Meiryo UI" w:hint="eastAsia"/>
          <w:sz w:val="22"/>
          <w:szCs w:val="21"/>
        </w:rPr>
        <w:t>年</w:t>
      </w:r>
      <w:r w:rsidR="0018624B">
        <w:rPr>
          <w:rFonts w:ascii="Meiryo UI" w:eastAsia="Meiryo UI" w:hAnsi="Meiryo UI" w:cs="Meiryo UI"/>
          <w:sz w:val="22"/>
          <w:szCs w:val="21"/>
        </w:rPr>
        <w:t>1</w:t>
      </w:r>
      <w:r w:rsidRPr="00830193">
        <w:rPr>
          <w:rFonts w:ascii="Meiryo UI" w:eastAsia="Meiryo UI" w:hAnsi="Meiryo UI" w:cs="Meiryo UI" w:hint="eastAsia"/>
          <w:sz w:val="22"/>
          <w:szCs w:val="21"/>
        </w:rPr>
        <w:t>月</w:t>
      </w:r>
      <w:r w:rsidR="0018624B">
        <w:rPr>
          <w:rFonts w:ascii="Meiryo UI" w:eastAsia="Meiryo UI" w:hAnsi="Meiryo UI" w:cs="Meiryo UI"/>
          <w:sz w:val="22"/>
          <w:szCs w:val="21"/>
        </w:rPr>
        <w:t>30</w:t>
      </w:r>
      <w:r w:rsidR="0018624B">
        <w:rPr>
          <w:rFonts w:ascii="Meiryo UI" w:eastAsia="Meiryo UI" w:hAnsi="Meiryo UI" w:cs="Meiryo UI" w:hint="eastAsia"/>
          <w:sz w:val="22"/>
          <w:szCs w:val="21"/>
        </w:rPr>
        <w:t>日（火</w:t>
      </w:r>
      <w:r w:rsidRPr="00830193">
        <w:rPr>
          <w:rFonts w:ascii="Meiryo UI" w:eastAsia="Meiryo UI" w:hAnsi="Meiryo UI" w:cs="Meiryo UI" w:hint="eastAsia"/>
          <w:sz w:val="22"/>
          <w:szCs w:val="21"/>
        </w:rPr>
        <w:t>）</w:t>
      </w:r>
      <w:r w:rsidR="0018624B">
        <w:rPr>
          <w:rFonts w:ascii="Meiryo UI" w:eastAsia="Meiryo UI" w:hAnsi="Meiryo UI" w:cs="Meiryo UI"/>
          <w:sz w:val="22"/>
          <w:szCs w:val="21"/>
        </w:rPr>
        <w:t>17</w:t>
      </w:r>
      <w:r w:rsidR="00D12BDA">
        <w:rPr>
          <w:rFonts w:ascii="Meiryo UI" w:eastAsia="Meiryo UI" w:hAnsi="Meiryo UI" w:cs="Meiryo UI" w:hint="eastAsia"/>
          <w:sz w:val="22"/>
          <w:szCs w:val="21"/>
        </w:rPr>
        <w:t>:</w:t>
      </w:r>
      <w:r w:rsidR="00D12BDA">
        <w:rPr>
          <w:rFonts w:ascii="Meiryo UI" w:eastAsia="Meiryo UI" w:hAnsi="Meiryo UI" w:cs="Meiryo UI"/>
          <w:sz w:val="22"/>
          <w:szCs w:val="21"/>
        </w:rPr>
        <w:t>0</w:t>
      </w:r>
      <w:r w:rsidR="00D12BDA">
        <w:rPr>
          <w:rFonts w:ascii="Meiryo UI" w:eastAsia="Meiryo UI" w:hAnsi="Meiryo UI" w:cs="Meiryo UI" w:hint="eastAsia"/>
          <w:sz w:val="22"/>
          <w:szCs w:val="21"/>
        </w:rPr>
        <w:t>0-1</w:t>
      </w:r>
      <w:r w:rsidR="0018624B">
        <w:rPr>
          <w:rFonts w:ascii="Meiryo UI" w:eastAsia="Meiryo UI" w:hAnsi="Meiryo UI" w:cs="Meiryo UI"/>
          <w:sz w:val="22"/>
          <w:szCs w:val="21"/>
        </w:rPr>
        <w:t>9</w:t>
      </w:r>
      <w:r w:rsidR="00D12BDA">
        <w:rPr>
          <w:rFonts w:ascii="Meiryo UI" w:eastAsia="Meiryo UI" w:hAnsi="Meiryo UI" w:cs="Meiryo UI" w:hint="eastAsia"/>
          <w:sz w:val="22"/>
          <w:szCs w:val="21"/>
        </w:rPr>
        <w:t>:</w:t>
      </w:r>
      <w:r w:rsidR="00D12BDA">
        <w:rPr>
          <w:rFonts w:ascii="Meiryo UI" w:eastAsia="Meiryo UI" w:hAnsi="Meiryo UI" w:cs="Meiryo UI"/>
          <w:sz w:val="22"/>
          <w:szCs w:val="21"/>
        </w:rPr>
        <w:t>0</w:t>
      </w:r>
      <w:r w:rsidR="0030713E" w:rsidRPr="00830193">
        <w:rPr>
          <w:rFonts w:ascii="Meiryo UI" w:eastAsia="Meiryo UI" w:hAnsi="Meiryo UI" w:cs="Meiryo UI" w:hint="eastAsia"/>
          <w:sz w:val="22"/>
          <w:szCs w:val="21"/>
        </w:rPr>
        <w:t>0</w:t>
      </w:r>
    </w:p>
    <w:p w:rsidR="00597A87" w:rsidRPr="00830193" w:rsidRDefault="008F1AEF" w:rsidP="0030713E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場所：</w:t>
      </w:r>
      <w:r w:rsidR="0018624B">
        <w:rPr>
          <w:rFonts w:ascii="Meiryo UI" w:eastAsia="Meiryo UI" w:hAnsi="Meiryo UI" w:cs="Meiryo UI" w:hint="eastAsia"/>
          <w:sz w:val="22"/>
          <w:szCs w:val="21"/>
        </w:rPr>
        <w:t>三菱総合研究所　大会議室A</w:t>
      </w:r>
    </w:p>
    <w:p w:rsidR="00BC3F66" w:rsidRPr="00D234C9" w:rsidRDefault="00BC3F66" w:rsidP="00BC3F66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1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</w:p>
    <w:p w:rsidR="00B80E2D" w:rsidRDefault="00D12BDA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B80E2D">
        <w:rPr>
          <w:rFonts w:ascii="Meiryo UI" w:eastAsia="Meiryo UI" w:hAnsi="Meiryo UI" w:cs="Meiryo UI" w:hint="eastAsia"/>
          <w:sz w:val="22"/>
          <w:szCs w:val="22"/>
        </w:rPr>
        <w:t>総務省ご挨拶（</w:t>
      </w:r>
      <w:r w:rsidR="00B80E2D">
        <w:rPr>
          <w:rFonts w:ascii="Meiryo UI" w:eastAsia="Meiryo UI" w:hAnsi="Meiryo UI" w:cs="Meiryo UI"/>
          <w:sz w:val="22"/>
          <w:szCs w:val="22"/>
        </w:rPr>
        <w:t>3</w:t>
      </w:r>
      <w:r w:rsidR="00B80E2D">
        <w:rPr>
          <w:rFonts w:ascii="Meiryo UI" w:eastAsia="Meiryo UI" w:hAnsi="Meiryo UI" w:cs="Meiryo UI" w:hint="eastAsia"/>
          <w:sz w:val="22"/>
          <w:szCs w:val="22"/>
        </w:rPr>
        <w:t>分）</w:t>
      </w:r>
    </w:p>
    <w:p w:rsidR="006D3051" w:rsidRDefault="00FD71CA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</w:t>
      </w:r>
      <w:r w:rsidR="00AE2618">
        <w:rPr>
          <w:rFonts w:ascii="Meiryo UI" w:eastAsia="Meiryo UI" w:hAnsi="Meiryo UI" w:cs="Meiryo UI" w:hint="eastAsia"/>
          <w:sz w:val="22"/>
          <w:szCs w:val="22"/>
        </w:rPr>
        <w:t>．</w:t>
      </w:r>
      <w:r w:rsidR="0018624B">
        <w:rPr>
          <w:rFonts w:ascii="Meiryo UI" w:eastAsia="Meiryo UI" w:hAnsi="Meiryo UI" w:cs="Meiryo UI" w:hint="eastAsia"/>
          <w:sz w:val="22"/>
          <w:szCs w:val="22"/>
        </w:rPr>
        <w:t>給付金情報</w:t>
      </w:r>
      <w:r w:rsidR="006D3051">
        <w:rPr>
          <w:rFonts w:ascii="Meiryo UI" w:eastAsia="Meiryo UI" w:hAnsi="Meiryo UI" w:cs="Meiryo UI" w:hint="eastAsia"/>
          <w:sz w:val="22"/>
          <w:szCs w:val="22"/>
        </w:rPr>
        <w:t>について（</w:t>
      </w:r>
      <w:r w:rsidR="00C14E9A">
        <w:rPr>
          <w:rFonts w:ascii="Meiryo UI" w:eastAsia="Meiryo UI" w:hAnsi="Meiryo UI" w:cs="Meiryo UI"/>
          <w:sz w:val="22"/>
          <w:szCs w:val="22"/>
        </w:rPr>
        <w:t>3</w:t>
      </w:r>
      <w:r w:rsidR="007767F5">
        <w:rPr>
          <w:rFonts w:ascii="Meiryo UI" w:eastAsia="Meiryo UI" w:hAnsi="Meiryo UI" w:cs="Meiryo UI"/>
          <w:sz w:val="22"/>
          <w:szCs w:val="22"/>
        </w:rPr>
        <w:t>5</w:t>
      </w:r>
      <w:r w:rsidR="006D3051">
        <w:rPr>
          <w:rFonts w:ascii="Meiryo UI" w:eastAsia="Meiryo UI" w:hAnsi="Meiryo UI" w:cs="Meiryo UI" w:hint="eastAsia"/>
          <w:sz w:val="22"/>
          <w:szCs w:val="22"/>
        </w:rPr>
        <w:t>分）</w:t>
      </w:r>
    </w:p>
    <w:p w:rsidR="00FD71CA" w:rsidRDefault="00525173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 w:rsidRPr="00E72855">
        <w:rPr>
          <w:rFonts w:ascii="Meiryo UI" w:eastAsia="Meiryo UI" w:hAnsi="Meiryo UI" w:cs="Meiryo UI" w:hint="eastAsia"/>
          <w:sz w:val="22"/>
        </w:rPr>
        <w:t>前回の振り返り（室蘭市・</w:t>
      </w:r>
      <w:proofErr w:type="spellStart"/>
      <w:r w:rsidR="00FD71CA" w:rsidRPr="00E72855">
        <w:rPr>
          <w:rFonts w:ascii="Meiryo UI" w:eastAsia="Meiryo UI" w:hAnsi="Meiryo UI" w:cs="Meiryo UI" w:hint="eastAsia"/>
          <w:sz w:val="22"/>
        </w:rPr>
        <w:t>Z</w:t>
      </w:r>
      <w:r w:rsidR="00FD71CA" w:rsidRPr="00E72855">
        <w:rPr>
          <w:rFonts w:ascii="Meiryo UI" w:eastAsia="Meiryo UI" w:hAnsi="Meiryo UI" w:cs="Meiryo UI"/>
          <w:sz w:val="22"/>
        </w:rPr>
        <w:t>aim</w:t>
      </w:r>
      <w:proofErr w:type="spellEnd"/>
      <w:r w:rsidR="00FD71CA" w:rsidRPr="00E72855">
        <w:rPr>
          <w:rFonts w:ascii="Meiryo UI" w:eastAsia="Meiryo UI" w:hAnsi="Meiryo UI" w:cs="Meiryo UI" w:hint="eastAsia"/>
          <w:sz w:val="22"/>
        </w:rPr>
        <w:t>）</w:t>
      </w:r>
    </w:p>
    <w:p w:rsidR="00BC02F4" w:rsidRPr="00E72855" w:rsidRDefault="00BC02F4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データフォーマット事例の整理状況について</w:t>
      </w:r>
    </w:p>
    <w:p w:rsidR="00D37B6B" w:rsidRDefault="00D37B6B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オープンガバメント推進協議会フォーマットに対するご意見</w:t>
      </w:r>
    </w:p>
    <w:p w:rsidR="006D3051" w:rsidRPr="00E72855" w:rsidRDefault="00D37B6B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オープンガバメント推進協議会フォーマットの普及方策</w:t>
      </w:r>
      <w:r w:rsidR="00525173" w:rsidRPr="00E72855">
        <w:rPr>
          <w:rFonts w:ascii="Meiryo UI" w:eastAsia="Meiryo UI" w:hAnsi="Meiryo UI" w:cs="Meiryo UI" w:hint="eastAsia"/>
          <w:sz w:val="22"/>
        </w:rPr>
        <w:t>について</w:t>
      </w:r>
    </w:p>
    <w:p w:rsidR="006D3051" w:rsidRPr="00E72855" w:rsidRDefault="00D37B6B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給付金情報の活用拡大方策</w:t>
      </w:r>
      <w:r w:rsidR="00525173" w:rsidRPr="00E72855">
        <w:rPr>
          <w:rFonts w:ascii="Meiryo UI" w:eastAsia="Meiryo UI" w:hAnsi="Meiryo UI" w:cs="Meiryo UI" w:hint="eastAsia"/>
          <w:sz w:val="22"/>
        </w:rPr>
        <w:t>について</w:t>
      </w:r>
    </w:p>
    <w:p w:rsidR="006D3051" w:rsidRDefault="00CB62AF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</w:t>
      </w:r>
      <w:r w:rsidR="006D3051">
        <w:rPr>
          <w:rFonts w:ascii="Meiryo UI" w:eastAsia="Meiryo UI" w:hAnsi="Meiryo UI" w:cs="Meiryo UI" w:hint="eastAsia"/>
          <w:sz w:val="22"/>
          <w:szCs w:val="22"/>
        </w:rPr>
        <w:t>．行政イベント情報について（</w:t>
      </w:r>
      <w:r w:rsidR="00C14E9A">
        <w:rPr>
          <w:rFonts w:ascii="Meiryo UI" w:eastAsia="Meiryo UI" w:hAnsi="Meiryo UI" w:cs="Meiryo UI"/>
          <w:sz w:val="22"/>
          <w:szCs w:val="22"/>
        </w:rPr>
        <w:t>75</w:t>
      </w:r>
      <w:r w:rsidR="0031073D">
        <w:rPr>
          <w:rFonts w:ascii="Meiryo UI" w:eastAsia="Meiryo UI" w:hAnsi="Meiryo UI" w:cs="Meiryo UI" w:hint="eastAsia"/>
          <w:sz w:val="22"/>
          <w:szCs w:val="22"/>
        </w:rPr>
        <w:t>分</w:t>
      </w:r>
      <w:r w:rsidR="006D3051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FD71CA" w:rsidRDefault="00525173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前回の振り返り（I</w:t>
      </w:r>
      <w:r>
        <w:rPr>
          <w:rFonts w:ascii="Meiryo UI" w:eastAsia="Meiryo UI" w:hAnsi="Meiryo UI" w:cs="Meiryo UI"/>
          <w:sz w:val="22"/>
        </w:rPr>
        <w:t>MI</w:t>
      </w:r>
      <w:r>
        <w:rPr>
          <w:rFonts w:ascii="Meiryo UI" w:eastAsia="Meiryo UI" w:hAnsi="Meiryo UI" w:cs="Meiryo UI" w:hint="eastAsia"/>
          <w:sz w:val="22"/>
        </w:rPr>
        <w:t>及び支援制度DB・日本観光振興協会・ジョルテ・</w:t>
      </w:r>
      <w:r w:rsidR="00FD71CA">
        <w:rPr>
          <w:rFonts w:ascii="Meiryo UI" w:eastAsia="Meiryo UI" w:hAnsi="Meiryo UI" w:cs="Meiryo UI" w:hint="eastAsia"/>
          <w:sz w:val="22"/>
        </w:rPr>
        <w:t>B</w:t>
      </w:r>
      <w:r w:rsidR="00FD71CA">
        <w:rPr>
          <w:rFonts w:ascii="Meiryo UI" w:eastAsia="Meiryo UI" w:hAnsi="Meiryo UI" w:cs="Meiryo UI"/>
          <w:sz w:val="22"/>
        </w:rPr>
        <w:t>ODIK</w:t>
      </w:r>
      <w:r w:rsidR="00FD71CA">
        <w:rPr>
          <w:rFonts w:ascii="Meiryo UI" w:eastAsia="Meiryo UI" w:hAnsi="Meiryo UI" w:cs="Meiryo UI" w:hint="eastAsia"/>
          <w:sz w:val="22"/>
        </w:rPr>
        <w:t>）</w:t>
      </w:r>
    </w:p>
    <w:p w:rsidR="00FD71CA" w:rsidRDefault="00FD71CA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公開事例の紹介</w:t>
      </w:r>
    </w:p>
    <w:p w:rsidR="00FD71CA" w:rsidRPr="00E36715" w:rsidRDefault="00FD71CA" w:rsidP="00E72855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 w:rsidRPr="00E36715">
        <w:rPr>
          <w:rFonts w:ascii="Meiryo UI" w:eastAsia="Meiryo UI" w:hAnsi="Meiryo UI" w:cs="Meiryo UI" w:hint="eastAsia"/>
          <w:sz w:val="22"/>
        </w:rPr>
        <w:t>静岡市（</w:t>
      </w:r>
      <w:r w:rsidR="00F86C1A" w:rsidRPr="00E36715">
        <w:rPr>
          <w:rFonts w:ascii="Meiryo UI" w:eastAsia="Meiryo UI" w:hAnsi="Meiryo UI" w:cs="Meiryo UI" w:hint="eastAsia"/>
          <w:sz w:val="22"/>
        </w:rPr>
        <w:t>市民協働サイト</w:t>
      </w:r>
      <w:r w:rsidR="00F86C1A">
        <w:rPr>
          <w:rFonts w:ascii="Meiryo UI" w:eastAsia="Meiryo UI" w:hAnsi="Meiryo UI" w:cs="Meiryo UI" w:hint="eastAsia"/>
          <w:sz w:val="22"/>
        </w:rPr>
        <w:t>・</w:t>
      </w:r>
      <w:r w:rsidRPr="00E36715">
        <w:rPr>
          <w:rFonts w:ascii="Meiryo UI" w:eastAsia="Meiryo UI" w:hAnsi="Meiryo UI" w:cs="Meiryo UI" w:hint="eastAsia"/>
          <w:sz w:val="22"/>
        </w:rPr>
        <w:t>しずみちi</w:t>
      </w:r>
      <w:r w:rsidRPr="00E36715">
        <w:rPr>
          <w:rFonts w:ascii="Meiryo UI" w:eastAsia="Meiryo UI" w:hAnsi="Meiryo UI" w:cs="Meiryo UI"/>
          <w:sz w:val="22"/>
        </w:rPr>
        <w:t>nfo</w:t>
      </w:r>
      <w:r w:rsidRPr="00E36715">
        <w:rPr>
          <w:rFonts w:ascii="Meiryo UI" w:eastAsia="Meiryo UI" w:hAnsi="Meiryo UI" w:cs="Meiryo UI" w:hint="eastAsia"/>
          <w:sz w:val="22"/>
        </w:rPr>
        <w:t>、API</w:t>
      </w:r>
      <w:r w:rsidR="00525173" w:rsidRPr="00E36715">
        <w:rPr>
          <w:rFonts w:ascii="Meiryo UI" w:eastAsia="Meiryo UI" w:hAnsi="Meiryo UI" w:cs="Meiryo UI" w:hint="eastAsia"/>
          <w:sz w:val="22"/>
        </w:rPr>
        <w:t>提供</w:t>
      </w:r>
      <w:r w:rsidRPr="00E36715">
        <w:rPr>
          <w:rFonts w:ascii="Meiryo UI" w:eastAsia="Meiryo UI" w:hAnsi="Meiryo UI" w:cs="Meiryo UI"/>
          <w:sz w:val="22"/>
        </w:rPr>
        <w:t>）</w:t>
      </w:r>
    </w:p>
    <w:p w:rsidR="00FD71CA" w:rsidRDefault="00FD71CA" w:rsidP="00E72855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 w:rsidRPr="00E36715">
        <w:rPr>
          <w:rFonts w:ascii="Meiryo UI" w:eastAsia="Meiryo UI" w:hAnsi="Meiryo UI" w:cs="Meiryo UI" w:hint="eastAsia"/>
          <w:sz w:val="22"/>
        </w:rPr>
        <w:t>掛川市（かけっこ、官民共同での情報公開）</w:t>
      </w:r>
    </w:p>
    <w:p w:rsidR="00FD71CA" w:rsidRDefault="00FD71CA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活用事例の紹介</w:t>
      </w:r>
    </w:p>
    <w:p w:rsidR="00FD71CA" w:rsidRDefault="00E72855" w:rsidP="00E72855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マイ広報誌</w:t>
      </w:r>
      <w:r w:rsidR="006D6CA5" w:rsidRPr="00E72855">
        <w:rPr>
          <w:rFonts w:ascii="Meiryo UI" w:eastAsia="Meiryo UI" w:hAnsi="Meiryo UI" w:cs="Meiryo UI" w:hint="eastAsia"/>
          <w:sz w:val="22"/>
        </w:rPr>
        <w:t>（Y</w:t>
      </w:r>
      <w:r w:rsidR="006D6CA5" w:rsidRPr="00E72855">
        <w:rPr>
          <w:rFonts w:ascii="Meiryo UI" w:eastAsia="Meiryo UI" w:hAnsi="Meiryo UI" w:cs="Meiryo UI"/>
          <w:sz w:val="22"/>
        </w:rPr>
        <w:t>ahoo!</w:t>
      </w:r>
      <w:r w:rsidR="00D62951">
        <w:rPr>
          <w:rFonts w:ascii="Meiryo UI" w:eastAsia="Meiryo UI" w:hAnsi="Meiryo UI" w:cs="Meiryo UI" w:hint="eastAsia"/>
          <w:sz w:val="22"/>
        </w:rPr>
        <w:t>ロコ、福井県など自治体</w:t>
      </w:r>
      <w:r w:rsidR="006D6CA5" w:rsidRPr="00E72855">
        <w:rPr>
          <w:rFonts w:ascii="Meiryo UI" w:eastAsia="Meiryo UI" w:hAnsi="Meiryo UI" w:cs="Meiryo UI" w:hint="eastAsia"/>
          <w:sz w:val="22"/>
        </w:rPr>
        <w:t>）</w:t>
      </w:r>
    </w:p>
    <w:p w:rsidR="00BC02F4" w:rsidRDefault="00BC02F4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データフォーマット事例の整理状況について</w:t>
      </w:r>
    </w:p>
    <w:p w:rsidR="00893D7D" w:rsidRDefault="00893D7D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公開側の課題</w:t>
      </w:r>
      <w:r w:rsidR="00E72855">
        <w:rPr>
          <w:rFonts w:ascii="Meiryo UI" w:eastAsia="Meiryo UI" w:hAnsi="Meiryo UI" w:cs="Meiryo UI" w:hint="eastAsia"/>
          <w:sz w:val="22"/>
        </w:rPr>
        <w:t>について</w:t>
      </w:r>
    </w:p>
    <w:p w:rsidR="00893D7D" w:rsidRDefault="00E72855" w:rsidP="00E72855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更新の</w:t>
      </w:r>
      <w:r w:rsidR="00893D7D">
        <w:rPr>
          <w:rFonts w:ascii="Meiryo UI" w:eastAsia="Meiryo UI" w:hAnsi="Meiryo UI" w:cs="Meiryo UI" w:hint="eastAsia"/>
          <w:sz w:val="22"/>
        </w:rPr>
        <w:t>負担が大きい（更新頻度が高い）</w:t>
      </w:r>
      <w:r w:rsidR="00E14B24">
        <w:rPr>
          <w:rFonts w:ascii="Meiryo UI" w:eastAsia="Meiryo UI" w:hAnsi="Meiryo UI" w:cs="Meiryo UI" w:hint="eastAsia"/>
          <w:sz w:val="22"/>
        </w:rPr>
        <w:t>→手軽で</w:t>
      </w:r>
      <w:r w:rsidR="00012874">
        <w:rPr>
          <w:rFonts w:ascii="Meiryo UI" w:eastAsia="Meiryo UI" w:hAnsi="Meiryo UI" w:cs="Meiryo UI" w:hint="eastAsia"/>
          <w:sz w:val="22"/>
        </w:rPr>
        <w:t>効率的な更新方法は？</w:t>
      </w:r>
    </w:p>
    <w:p w:rsidR="008D3652" w:rsidRDefault="008D3652" w:rsidP="00E72855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様々なサービスで使われる行政イベント情報の出し方</w:t>
      </w:r>
      <w:r w:rsidR="00087B31">
        <w:rPr>
          <w:rFonts w:ascii="Meiryo UI" w:eastAsia="Meiryo UI" w:hAnsi="Meiryo UI" w:cs="Meiryo UI" w:hint="eastAsia"/>
          <w:sz w:val="22"/>
        </w:rPr>
        <w:t>は？</w:t>
      </w:r>
    </w:p>
    <w:p w:rsidR="006D3051" w:rsidRDefault="00893D7D" w:rsidP="00E72855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活用側の課題</w:t>
      </w:r>
      <w:r w:rsidR="00AD4E20">
        <w:rPr>
          <w:rFonts w:ascii="Meiryo UI" w:eastAsia="Meiryo UI" w:hAnsi="Meiryo UI" w:cs="Meiryo UI" w:hint="eastAsia"/>
          <w:sz w:val="22"/>
        </w:rPr>
        <w:t>について</w:t>
      </w:r>
    </w:p>
    <w:p w:rsidR="00893D7D" w:rsidRPr="00893D7D" w:rsidRDefault="006C21BD" w:rsidP="00E72855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公開場所</w:t>
      </w:r>
      <w:r w:rsidR="00893D7D">
        <w:rPr>
          <w:rFonts w:ascii="Meiryo UI" w:eastAsia="Meiryo UI" w:hAnsi="Meiryo UI" w:cs="Meiryo UI" w:hint="eastAsia"/>
          <w:sz w:val="22"/>
        </w:rPr>
        <w:t>がバラバラ、フォーマットがバラバラ、更新頻度がバラバラ又は古い</w:t>
      </w:r>
    </w:p>
    <w:p w:rsidR="008D3652" w:rsidRDefault="00F510A4" w:rsidP="00E72855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今後想定される</w:t>
      </w:r>
      <w:r w:rsidR="006C21BD">
        <w:rPr>
          <w:rFonts w:ascii="Meiryo UI" w:eastAsia="Meiryo UI" w:hAnsi="Meiryo UI" w:cs="Meiryo UI" w:hint="eastAsia"/>
          <w:sz w:val="22"/>
        </w:rPr>
        <w:t>、</w:t>
      </w:r>
      <w:r>
        <w:rPr>
          <w:rFonts w:ascii="Meiryo UI" w:eastAsia="Meiryo UI" w:hAnsi="Meiryo UI" w:cs="Meiryo UI" w:hint="eastAsia"/>
          <w:sz w:val="22"/>
        </w:rPr>
        <w:t>イベント情報を活用した</w:t>
      </w:r>
      <w:r w:rsidR="00447AC4">
        <w:rPr>
          <w:rFonts w:ascii="Meiryo UI" w:eastAsia="Meiryo UI" w:hAnsi="Meiryo UI" w:cs="Meiryo UI" w:hint="eastAsia"/>
          <w:sz w:val="22"/>
        </w:rPr>
        <w:t>魅力的な</w:t>
      </w:r>
      <w:r>
        <w:rPr>
          <w:rFonts w:ascii="Meiryo UI" w:eastAsia="Meiryo UI" w:hAnsi="Meiryo UI" w:cs="Meiryo UI" w:hint="eastAsia"/>
          <w:sz w:val="22"/>
        </w:rPr>
        <w:t>サービス</w:t>
      </w:r>
      <w:r w:rsidR="006C21BD">
        <w:rPr>
          <w:rFonts w:ascii="Meiryo UI" w:eastAsia="Meiryo UI" w:hAnsi="Meiryo UI" w:cs="Meiryo UI" w:hint="eastAsia"/>
          <w:sz w:val="22"/>
        </w:rPr>
        <w:t>と</w:t>
      </w:r>
      <w:r>
        <w:rPr>
          <w:rFonts w:ascii="Meiryo UI" w:eastAsia="Meiryo UI" w:hAnsi="Meiryo UI" w:cs="Meiryo UI" w:hint="eastAsia"/>
          <w:sz w:val="22"/>
        </w:rPr>
        <w:t>は？</w:t>
      </w:r>
      <w:r w:rsidR="00E72855">
        <w:rPr>
          <w:rFonts w:ascii="Meiryo UI" w:eastAsia="Meiryo UI" w:hAnsi="Meiryo UI" w:cs="Meiryo UI"/>
          <w:sz w:val="22"/>
        </w:rPr>
        <w:br/>
      </w:r>
      <w:r w:rsidRPr="00E72855">
        <w:rPr>
          <w:rFonts w:ascii="Meiryo UI" w:eastAsia="Meiryo UI" w:hAnsi="Meiryo UI" w:cs="Meiryo UI" w:hint="eastAsia"/>
          <w:sz w:val="22"/>
        </w:rPr>
        <w:t>→</w:t>
      </w:r>
      <w:r w:rsidR="009D110D" w:rsidRPr="00E72855">
        <w:rPr>
          <w:rFonts w:ascii="Meiryo UI" w:eastAsia="Meiryo UI" w:hAnsi="Meiryo UI" w:cs="Meiryo UI" w:hint="eastAsia"/>
          <w:sz w:val="22"/>
        </w:rPr>
        <w:t>それに合わせた情報の出し方（デ</w:t>
      </w:r>
      <w:r w:rsidRPr="00E72855">
        <w:rPr>
          <w:rFonts w:ascii="Meiryo UI" w:eastAsia="Meiryo UI" w:hAnsi="Meiryo UI" w:cs="Meiryo UI" w:hint="eastAsia"/>
          <w:sz w:val="22"/>
        </w:rPr>
        <w:t>ファクトスタンダード</w:t>
      </w:r>
      <w:r w:rsidR="009D110D" w:rsidRPr="00E72855">
        <w:rPr>
          <w:rFonts w:ascii="Meiryo UI" w:eastAsia="Meiryo UI" w:hAnsi="Meiryo UI" w:cs="Meiryo UI" w:hint="eastAsia"/>
          <w:sz w:val="22"/>
        </w:rPr>
        <w:t>）</w:t>
      </w:r>
    </w:p>
    <w:p w:rsidR="00054E0C" w:rsidRDefault="00564568" w:rsidP="00054E0C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フォーマット共通化の方向性</w:t>
      </w:r>
      <w:r w:rsidR="00054E0C">
        <w:rPr>
          <w:rFonts w:ascii="Meiryo UI" w:eastAsia="Meiryo UI" w:hAnsi="Meiryo UI" w:cs="Meiryo UI" w:hint="eastAsia"/>
          <w:sz w:val="22"/>
        </w:rPr>
        <w:t>について</w:t>
      </w:r>
    </w:p>
    <w:p w:rsidR="00054E0C" w:rsidRDefault="00564568" w:rsidP="009F2C61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基本項目と個別項目による構成</w:t>
      </w:r>
    </w:p>
    <w:p w:rsidR="00490DEB" w:rsidRPr="00564568" w:rsidRDefault="00490DEB" w:rsidP="009F2C61">
      <w:pPr>
        <w:pStyle w:val="a7"/>
        <w:numPr>
          <w:ilvl w:val="1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既存データの互換性</w:t>
      </w:r>
    </w:p>
    <w:p w:rsidR="00E828BB" w:rsidRDefault="0031073D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</w:t>
      </w:r>
      <w:r w:rsidR="004E5C03">
        <w:rPr>
          <w:rFonts w:ascii="Meiryo UI" w:eastAsia="Meiryo UI" w:hAnsi="Meiryo UI" w:cs="Meiryo UI" w:hint="eastAsia"/>
          <w:sz w:val="22"/>
          <w:szCs w:val="22"/>
        </w:rPr>
        <w:t>．</w:t>
      </w:r>
      <w:r w:rsidR="00E828BB">
        <w:rPr>
          <w:rFonts w:ascii="Meiryo UI" w:eastAsia="Meiryo UI" w:hAnsi="Meiryo UI" w:cs="Meiryo UI" w:hint="eastAsia"/>
          <w:sz w:val="22"/>
          <w:szCs w:val="22"/>
        </w:rPr>
        <w:t>V</w:t>
      </w:r>
      <w:r w:rsidR="00E828BB">
        <w:rPr>
          <w:rFonts w:ascii="Meiryo UI" w:eastAsia="Meiryo UI" w:hAnsi="Meiryo UI" w:cs="Meiryo UI"/>
          <w:sz w:val="22"/>
          <w:szCs w:val="22"/>
        </w:rPr>
        <w:t>LED</w:t>
      </w:r>
      <w:r w:rsidR="00E828BB">
        <w:rPr>
          <w:rFonts w:ascii="Meiryo UI" w:eastAsia="Meiryo UI" w:hAnsi="Meiryo UI" w:cs="Meiryo UI" w:hint="eastAsia"/>
          <w:sz w:val="22"/>
          <w:szCs w:val="22"/>
        </w:rPr>
        <w:t>自治体会員向けアンケート内容について（</w:t>
      </w:r>
      <w:r w:rsidR="00C14E9A">
        <w:rPr>
          <w:rFonts w:ascii="Meiryo UI" w:eastAsia="Meiryo UI" w:hAnsi="Meiryo UI" w:cs="Meiryo UI" w:hint="eastAsia"/>
          <w:sz w:val="22"/>
          <w:szCs w:val="22"/>
        </w:rPr>
        <w:t>5</w:t>
      </w:r>
      <w:r w:rsidR="00E828BB">
        <w:rPr>
          <w:rFonts w:ascii="Meiryo UI" w:eastAsia="Meiryo UI" w:hAnsi="Meiryo UI" w:cs="Meiryo UI" w:hint="eastAsia"/>
          <w:sz w:val="22"/>
          <w:szCs w:val="22"/>
        </w:rPr>
        <w:t>分）</w:t>
      </w:r>
    </w:p>
    <w:p w:rsidR="0030713E" w:rsidRDefault="0031073D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</w:t>
      </w:r>
      <w:r w:rsidR="00E828BB">
        <w:rPr>
          <w:rFonts w:ascii="Meiryo UI" w:eastAsia="Meiryo UI" w:hAnsi="Meiryo UI" w:cs="Meiryo UI" w:hint="eastAsia"/>
          <w:sz w:val="22"/>
          <w:szCs w:val="22"/>
        </w:rPr>
        <w:t>．</w:t>
      </w:r>
      <w:r w:rsidR="002E6348">
        <w:rPr>
          <w:rFonts w:ascii="Meiryo UI" w:eastAsia="Meiryo UI" w:hAnsi="Meiryo UI" w:cs="Meiryo UI" w:hint="eastAsia"/>
          <w:sz w:val="22"/>
          <w:szCs w:val="22"/>
        </w:rPr>
        <w:t>今後のスケジュールなど</w:t>
      </w:r>
      <w:r w:rsidR="00C2628B">
        <w:rPr>
          <w:rFonts w:ascii="Meiryo UI" w:eastAsia="Meiryo UI" w:hAnsi="Meiryo UI" w:cs="Meiryo UI" w:hint="eastAsia"/>
          <w:sz w:val="22"/>
          <w:szCs w:val="22"/>
        </w:rPr>
        <w:t>（</w:t>
      </w:r>
      <w:r w:rsidR="00B80E2D">
        <w:rPr>
          <w:rFonts w:ascii="Meiryo UI" w:eastAsia="Meiryo UI" w:hAnsi="Meiryo UI" w:cs="Meiryo UI"/>
          <w:sz w:val="22"/>
          <w:szCs w:val="22"/>
        </w:rPr>
        <w:t>2</w:t>
      </w:r>
      <w:r w:rsidR="00A82044">
        <w:rPr>
          <w:rFonts w:ascii="Meiryo UI" w:eastAsia="Meiryo UI" w:hAnsi="Meiryo UI" w:cs="Meiryo UI" w:hint="eastAsia"/>
          <w:sz w:val="22"/>
          <w:szCs w:val="22"/>
        </w:rPr>
        <w:t>分</w:t>
      </w:r>
      <w:r w:rsidR="00C2628B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配布資料</w:t>
      </w:r>
    </w:p>
    <w:p w:rsidR="00E21290" w:rsidRDefault="00E21290" w:rsidP="00E2129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資料１．参加者リスト</w:t>
      </w:r>
    </w:p>
    <w:p w:rsidR="00584C38" w:rsidRDefault="00E21290" w:rsidP="002A5A8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lastRenderedPageBreak/>
        <w:t>資料２</w:t>
      </w:r>
      <w:r w:rsidR="00584C38">
        <w:rPr>
          <w:rFonts w:ascii="Meiryo UI" w:eastAsia="Meiryo UI" w:hAnsi="Meiryo UI" w:cs="Meiryo UI" w:hint="eastAsia"/>
          <w:sz w:val="22"/>
          <w:szCs w:val="22"/>
        </w:rPr>
        <w:t>．総務省資料</w:t>
      </w:r>
    </w:p>
    <w:p w:rsidR="00BA4888" w:rsidRDefault="00AE2618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 w:rsidRPr="009B03F3">
        <w:rPr>
          <w:rFonts w:ascii="Meiryo UI" w:eastAsia="Meiryo UI" w:hAnsi="Meiryo UI" w:cs="Meiryo UI" w:hint="eastAsia"/>
          <w:sz w:val="22"/>
          <w:szCs w:val="22"/>
        </w:rPr>
        <w:t>資料</w:t>
      </w:r>
      <w:r w:rsidR="00584C38">
        <w:rPr>
          <w:rFonts w:ascii="Meiryo UI" w:eastAsia="Meiryo UI" w:hAnsi="Meiryo UI" w:cs="Meiryo UI" w:hint="eastAsia"/>
          <w:sz w:val="22"/>
          <w:szCs w:val="22"/>
        </w:rPr>
        <w:t>３</w:t>
      </w:r>
      <w:r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 w:rsidR="006743CD">
        <w:rPr>
          <w:rFonts w:ascii="Meiryo UI" w:eastAsia="Meiryo UI" w:hAnsi="Meiryo UI" w:cs="Meiryo UI" w:hint="eastAsia"/>
          <w:sz w:val="22"/>
          <w:szCs w:val="22"/>
        </w:rPr>
        <w:t>給付金情報の前回</w:t>
      </w:r>
      <w:r w:rsidR="00BA4888">
        <w:rPr>
          <w:rFonts w:ascii="Meiryo UI" w:eastAsia="Meiryo UI" w:hAnsi="Meiryo UI" w:cs="Meiryo UI" w:hint="eastAsia"/>
          <w:sz w:val="22"/>
          <w:szCs w:val="22"/>
        </w:rPr>
        <w:t>振り返り</w:t>
      </w:r>
    </w:p>
    <w:p w:rsidR="00B95097" w:rsidRDefault="006743CD" w:rsidP="006743CD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参考．オープンガバメント推進協議会の給付金情報</w:t>
      </w:r>
      <w:r w:rsidR="00B95097">
        <w:rPr>
          <w:rFonts w:ascii="Meiryo UI" w:eastAsia="Meiryo UI" w:hAnsi="Meiryo UI" w:cs="Meiryo UI" w:hint="eastAsia"/>
          <w:sz w:val="22"/>
          <w:szCs w:val="22"/>
        </w:rPr>
        <w:t>フォーマット</w:t>
      </w:r>
    </w:p>
    <w:p w:rsidR="00097D8E" w:rsidRDefault="00584C38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資料４</w:t>
      </w:r>
      <w:r w:rsidR="006743CD">
        <w:rPr>
          <w:rFonts w:ascii="Meiryo UI" w:eastAsia="Meiryo UI" w:hAnsi="Meiryo UI" w:cs="Meiryo UI" w:hint="eastAsia"/>
          <w:sz w:val="22"/>
          <w:szCs w:val="22"/>
        </w:rPr>
        <w:t>．</w:t>
      </w:r>
      <w:r w:rsidR="0023152B">
        <w:rPr>
          <w:rFonts w:ascii="Meiryo UI" w:eastAsia="Meiryo UI" w:hAnsi="Meiryo UI" w:cs="Meiryo UI" w:hint="eastAsia"/>
          <w:sz w:val="22"/>
          <w:szCs w:val="22"/>
        </w:rPr>
        <w:t>給付金情報のデータフォーマット</w:t>
      </w:r>
      <w:r w:rsidR="00C54232" w:rsidRPr="009B03F3">
        <w:rPr>
          <w:rFonts w:ascii="Meiryo UI" w:eastAsia="Meiryo UI" w:hAnsi="Meiryo UI" w:cs="Meiryo UI" w:hint="eastAsia"/>
          <w:sz w:val="22"/>
          <w:szCs w:val="22"/>
        </w:rPr>
        <w:t>事例</w:t>
      </w:r>
    </w:p>
    <w:p w:rsidR="004100A5" w:rsidRDefault="00584C38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資料５</w:t>
      </w:r>
      <w:r w:rsidR="004100A5">
        <w:rPr>
          <w:rFonts w:ascii="Meiryo UI" w:eastAsia="Meiryo UI" w:hAnsi="Meiryo UI" w:cs="Meiryo UI" w:hint="eastAsia"/>
          <w:sz w:val="22"/>
          <w:szCs w:val="22"/>
        </w:rPr>
        <w:t>．給付金情報のディスカッション論点例</w:t>
      </w:r>
    </w:p>
    <w:p w:rsidR="006743CD" w:rsidRDefault="006743CD" w:rsidP="006743CD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 w:rsidRPr="009B03F3">
        <w:rPr>
          <w:rFonts w:ascii="Meiryo UI" w:eastAsia="Meiryo UI" w:hAnsi="Meiryo UI" w:cs="Meiryo UI" w:hint="eastAsia"/>
          <w:sz w:val="22"/>
          <w:szCs w:val="22"/>
        </w:rPr>
        <w:t>資料</w:t>
      </w:r>
      <w:r w:rsidR="00584C38">
        <w:rPr>
          <w:rFonts w:ascii="Meiryo UI" w:eastAsia="Meiryo UI" w:hAnsi="Meiryo UI" w:cs="Meiryo UI" w:hint="eastAsia"/>
          <w:sz w:val="22"/>
          <w:szCs w:val="22"/>
        </w:rPr>
        <w:t>６</w:t>
      </w:r>
      <w:r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>
        <w:rPr>
          <w:rFonts w:ascii="Meiryo UI" w:eastAsia="Meiryo UI" w:hAnsi="Meiryo UI" w:cs="Meiryo UI" w:hint="eastAsia"/>
          <w:sz w:val="22"/>
          <w:szCs w:val="22"/>
        </w:rPr>
        <w:t>行政イベント情報の前回振り返り</w:t>
      </w:r>
    </w:p>
    <w:p w:rsidR="0028685A" w:rsidRPr="009B03F3" w:rsidRDefault="00584C38" w:rsidP="0028685A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資料７</w:t>
      </w:r>
      <w:r w:rsidR="0028685A"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 w:rsidR="0023152B">
        <w:rPr>
          <w:rFonts w:ascii="Meiryo UI" w:eastAsia="Meiryo UI" w:hAnsi="Meiryo UI" w:cs="Meiryo UI" w:hint="eastAsia"/>
          <w:sz w:val="22"/>
          <w:szCs w:val="22"/>
        </w:rPr>
        <w:t>行政イベント情報のデータフォーマット</w:t>
      </w:r>
      <w:r w:rsidR="00342ECE" w:rsidRPr="009B03F3">
        <w:rPr>
          <w:rFonts w:ascii="Meiryo UI" w:eastAsia="Meiryo UI" w:hAnsi="Meiryo UI" w:cs="Meiryo UI" w:hint="eastAsia"/>
          <w:sz w:val="22"/>
          <w:szCs w:val="22"/>
        </w:rPr>
        <w:t>事例</w:t>
      </w:r>
    </w:p>
    <w:p w:rsidR="00FC7361" w:rsidRDefault="00446F82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資料8</w:t>
      </w:r>
      <w:r w:rsidR="00991778">
        <w:rPr>
          <w:rFonts w:ascii="Meiryo UI" w:eastAsia="Meiryo UI" w:hAnsi="Meiryo UI" w:cs="Meiryo UI" w:hint="eastAsia"/>
          <w:sz w:val="22"/>
          <w:szCs w:val="22"/>
        </w:rPr>
        <w:t>-</w:t>
      </w:r>
      <w:bookmarkStart w:id="0" w:name="_GoBack"/>
      <w:bookmarkEnd w:id="0"/>
      <w:r w:rsidR="00991778">
        <w:rPr>
          <w:rFonts w:ascii="Meiryo UI" w:eastAsia="Meiryo UI" w:hAnsi="Meiryo UI" w:cs="Meiryo UI"/>
          <w:sz w:val="22"/>
          <w:szCs w:val="22"/>
        </w:rPr>
        <w:t>1</w:t>
      </w:r>
      <w:r w:rsidR="000A40B2"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 w:rsidR="004B1848">
        <w:rPr>
          <w:rFonts w:ascii="Meiryo UI" w:eastAsia="Meiryo UI" w:hAnsi="Meiryo UI" w:cs="Meiryo UI" w:hint="eastAsia"/>
          <w:sz w:val="22"/>
          <w:szCs w:val="22"/>
        </w:rPr>
        <w:t>静岡市</w:t>
      </w:r>
      <w:r w:rsidR="000B11B9" w:rsidRPr="009B03F3">
        <w:rPr>
          <w:rFonts w:ascii="Meiryo UI" w:eastAsia="Meiryo UI" w:hAnsi="Meiryo UI" w:cs="Meiryo UI" w:hint="eastAsia"/>
          <w:sz w:val="22"/>
          <w:szCs w:val="22"/>
        </w:rPr>
        <w:t>発表資料</w:t>
      </w:r>
      <w:r w:rsidR="00991778">
        <w:rPr>
          <w:rFonts w:ascii="Meiryo UI" w:eastAsia="Meiryo UI" w:hAnsi="Meiryo UI" w:cs="Meiryo UI" w:hint="eastAsia"/>
          <w:sz w:val="22"/>
          <w:szCs w:val="22"/>
        </w:rPr>
        <w:t>（市民活動イベントAPI提供について）</w:t>
      </w:r>
    </w:p>
    <w:p w:rsidR="00991778" w:rsidRDefault="00991778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資料8</w:t>
      </w:r>
      <w:r>
        <w:rPr>
          <w:rFonts w:ascii="Meiryo UI" w:eastAsia="Meiryo UI" w:hAnsi="Meiryo UI" w:cs="Meiryo UI"/>
          <w:sz w:val="22"/>
          <w:szCs w:val="22"/>
        </w:rPr>
        <w:t>-2</w:t>
      </w:r>
      <w:r>
        <w:rPr>
          <w:rFonts w:ascii="Meiryo UI" w:eastAsia="Meiryo UI" w:hAnsi="Meiryo UI" w:cs="Meiryo UI" w:hint="eastAsia"/>
          <w:sz w:val="22"/>
          <w:szCs w:val="22"/>
        </w:rPr>
        <w:t>．静岡市発表資料（大型イベントAPI提供について）</w:t>
      </w:r>
    </w:p>
    <w:p w:rsidR="00991778" w:rsidRPr="009B03F3" w:rsidRDefault="00991778" w:rsidP="00FC7361">
      <w:pPr>
        <w:spacing w:line="0" w:lineRule="atLeast"/>
        <w:ind w:firstLineChars="100" w:firstLine="220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資料8</w:t>
      </w:r>
      <w:r>
        <w:rPr>
          <w:rFonts w:ascii="Meiryo UI" w:eastAsia="Meiryo UI" w:hAnsi="Meiryo UI" w:cs="Meiryo UI"/>
          <w:sz w:val="22"/>
          <w:szCs w:val="22"/>
        </w:rPr>
        <w:t>-3</w:t>
      </w:r>
      <w:r>
        <w:rPr>
          <w:rFonts w:ascii="Meiryo UI" w:eastAsia="Meiryo UI" w:hAnsi="Meiryo UI" w:cs="Meiryo UI" w:hint="eastAsia"/>
          <w:sz w:val="22"/>
          <w:szCs w:val="22"/>
        </w:rPr>
        <w:t>．ヤフー発表資料（静岡市APIを用いた取組みについて）</w:t>
      </w:r>
    </w:p>
    <w:p w:rsidR="000B11B9" w:rsidRPr="009B03F3" w:rsidRDefault="00584C38" w:rsidP="000B11B9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資料９</w:t>
      </w:r>
      <w:r w:rsidR="000B11B9"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 w:rsidR="004B1848">
        <w:rPr>
          <w:rFonts w:ascii="Meiryo UI" w:eastAsia="Meiryo UI" w:hAnsi="Meiryo UI" w:cs="Meiryo UI" w:hint="eastAsia"/>
          <w:sz w:val="22"/>
          <w:szCs w:val="22"/>
        </w:rPr>
        <w:t>掛川市</w:t>
      </w:r>
      <w:r w:rsidR="000B11B9" w:rsidRPr="009B03F3">
        <w:rPr>
          <w:rFonts w:ascii="Meiryo UI" w:eastAsia="Meiryo UI" w:hAnsi="Meiryo UI" w:cs="Meiryo UI" w:hint="eastAsia"/>
          <w:sz w:val="22"/>
          <w:szCs w:val="22"/>
        </w:rPr>
        <w:t>発表資料</w:t>
      </w:r>
    </w:p>
    <w:p w:rsidR="000B11B9" w:rsidRPr="009B03F3" w:rsidRDefault="00584C38" w:rsidP="000B11B9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資料１０</w:t>
      </w:r>
      <w:r w:rsidR="000B11B9"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 w:rsidR="004B1848">
        <w:rPr>
          <w:rFonts w:ascii="Meiryo UI" w:eastAsia="Meiryo UI" w:hAnsi="Meiryo UI" w:cs="Meiryo UI" w:hint="eastAsia"/>
          <w:sz w:val="22"/>
          <w:szCs w:val="22"/>
        </w:rPr>
        <w:t>OCJ</w:t>
      </w:r>
      <w:r w:rsidR="000B11B9" w:rsidRPr="009B03F3">
        <w:rPr>
          <w:rFonts w:ascii="Meiryo UI" w:eastAsia="Meiryo UI" w:hAnsi="Meiryo UI" w:cs="Meiryo UI" w:hint="eastAsia"/>
          <w:sz w:val="22"/>
          <w:szCs w:val="22"/>
        </w:rPr>
        <w:t>発表資料</w:t>
      </w:r>
    </w:p>
    <w:p w:rsidR="00BC3F66" w:rsidRPr="009B03F3" w:rsidRDefault="00584C38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資料１１</w:t>
      </w:r>
      <w:r w:rsidR="00A82044"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 w:rsidR="004100A5">
        <w:rPr>
          <w:rFonts w:ascii="Meiryo UI" w:eastAsia="Meiryo UI" w:hAnsi="Meiryo UI" w:cs="Meiryo UI" w:hint="eastAsia"/>
          <w:sz w:val="22"/>
          <w:szCs w:val="22"/>
        </w:rPr>
        <w:t>行政イベント情報のディスカッション</w:t>
      </w:r>
      <w:r w:rsidR="00342ECE" w:rsidRPr="009B03F3">
        <w:rPr>
          <w:rFonts w:ascii="Meiryo UI" w:eastAsia="Meiryo UI" w:hAnsi="Meiryo UI" w:cs="Meiryo UI" w:hint="eastAsia"/>
          <w:sz w:val="22"/>
          <w:szCs w:val="22"/>
        </w:rPr>
        <w:t>論点</w:t>
      </w:r>
      <w:r w:rsidR="00342ECE">
        <w:rPr>
          <w:rFonts w:ascii="Meiryo UI" w:eastAsia="Meiryo UI" w:hAnsi="Meiryo UI" w:cs="Meiryo UI" w:hint="eastAsia"/>
          <w:sz w:val="22"/>
          <w:szCs w:val="22"/>
        </w:rPr>
        <w:t>例</w:t>
      </w:r>
    </w:p>
    <w:p w:rsidR="00A82044" w:rsidRPr="009B03F3" w:rsidRDefault="00584C38" w:rsidP="00A8204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資料１２</w:t>
      </w:r>
      <w:r w:rsidR="00A82044" w:rsidRPr="009B03F3">
        <w:rPr>
          <w:rFonts w:ascii="Meiryo UI" w:eastAsia="Meiryo UI" w:hAnsi="Meiryo UI" w:cs="Meiryo UI" w:hint="eastAsia"/>
          <w:sz w:val="22"/>
          <w:szCs w:val="22"/>
        </w:rPr>
        <w:t>．</w:t>
      </w:r>
      <w:r w:rsidR="00342ECE">
        <w:rPr>
          <w:rFonts w:ascii="Meiryo UI" w:eastAsia="Meiryo UI" w:hAnsi="Meiryo UI" w:cs="Meiryo UI" w:hint="eastAsia"/>
          <w:sz w:val="22"/>
          <w:szCs w:val="22"/>
        </w:rPr>
        <w:t>V</w:t>
      </w:r>
      <w:r w:rsidR="00342ECE">
        <w:rPr>
          <w:rFonts w:ascii="Meiryo UI" w:eastAsia="Meiryo UI" w:hAnsi="Meiryo UI" w:cs="Meiryo UI"/>
          <w:sz w:val="22"/>
          <w:szCs w:val="22"/>
        </w:rPr>
        <w:t>LED</w:t>
      </w:r>
      <w:r w:rsidR="00342ECE">
        <w:rPr>
          <w:rFonts w:ascii="Meiryo UI" w:eastAsia="Meiryo UI" w:hAnsi="Meiryo UI" w:cs="Meiryo UI" w:hint="eastAsia"/>
          <w:sz w:val="22"/>
          <w:szCs w:val="22"/>
        </w:rPr>
        <w:t>自治体会員向けアンケート案</w:t>
      </w:r>
    </w:p>
    <w:p w:rsidR="00597A87" w:rsidRPr="00584C38" w:rsidRDefault="00597A87" w:rsidP="00DB7579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sectPr w:rsidR="00597A87" w:rsidRPr="00584C38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82" w:rsidRPr="00446F82">
          <w:rPr>
            <w:noProof/>
            <w:lang w:val="ja-JP"/>
          </w:rPr>
          <w:t>2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67235"/>
    <w:multiLevelType w:val="hybridMultilevel"/>
    <w:tmpl w:val="0A1E81F8"/>
    <w:lvl w:ilvl="0" w:tplc="6A14EFCC">
      <w:numFmt w:val="bullet"/>
      <w:lvlText w:val="・"/>
      <w:lvlJc w:val="left"/>
      <w:pPr>
        <w:ind w:left="923" w:hanging="42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</w:abstractNum>
  <w:abstractNum w:abstractNumId="2" w15:restartNumberingAfterBreak="0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74984A78"/>
    <w:multiLevelType w:val="hybridMultilevel"/>
    <w:tmpl w:val="F1EA414A"/>
    <w:lvl w:ilvl="0" w:tplc="6A14EFCC">
      <w:numFmt w:val="bullet"/>
      <w:lvlText w:val="・"/>
      <w:lvlJc w:val="left"/>
      <w:pPr>
        <w:ind w:left="86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2874"/>
    <w:rsid w:val="00014EA3"/>
    <w:rsid w:val="00040D0C"/>
    <w:rsid w:val="0004651F"/>
    <w:rsid w:val="00054E0C"/>
    <w:rsid w:val="0006643C"/>
    <w:rsid w:val="00067B8D"/>
    <w:rsid w:val="00072C4B"/>
    <w:rsid w:val="0007600F"/>
    <w:rsid w:val="00076B1B"/>
    <w:rsid w:val="00087B31"/>
    <w:rsid w:val="00096122"/>
    <w:rsid w:val="00097D8E"/>
    <w:rsid w:val="000A40B2"/>
    <w:rsid w:val="000A67E0"/>
    <w:rsid w:val="000A6E1B"/>
    <w:rsid w:val="000B11B9"/>
    <w:rsid w:val="000D6B33"/>
    <w:rsid w:val="000F2C96"/>
    <w:rsid w:val="000F50F4"/>
    <w:rsid w:val="00102BBC"/>
    <w:rsid w:val="00103D86"/>
    <w:rsid w:val="001066E9"/>
    <w:rsid w:val="00127C52"/>
    <w:rsid w:val="00127E45"/>
    <w:rsid w:val="00130E21"/>
    <w:rsid w:val="00141036"/>
    <w:rsid w:val="00147B43"/>
    <w:rsid w:val="0015013F"/>
    <w:rsid w:val="00157E51"/>
    <w:rsid w:val="00181DBA"/>
    <w:rsid w:val="0018624B"/>
    <w:rsid w:val="00194373"/>
    <w:rsid w:val="001D5C64"/>
    <w:rsid w:val="001E3903"/>
    <w:rsid w:val="002017B9"/>
    <w:rsid w:val="00205D1E"/>
    <w:rsid w:val="0020655D"/>
    <w:rsid w:val="00210644"/>
    <w:rsid w:val="0021168F"/>
    <w:rsid w:val="0023152B"/>
    <w:rsid w:val="00264B9B"/>
    <w:rsid w:val="00265027"/>
    <w:rsid w:val="0027500A"/>
    <w:rsid w:val="00282E8A"/>
    <w:rsid w:val="0028685A"/>
    <w:rsid w:val="002A5A84"/>
    <w:rsid w:val="002C28F9"/>
    <w:rsid w:val="002C32A7"/>
    <w:rsid w:val="002D31BE"/>
    <w:rsid w:val="002E6348"/>
    <w:rsid w:val="002F4BB4"/>
    <w:rsid w:val="0030713E"/>
    <w:rsid w:val="0031073D"/>
    <w:rsid w:val="003175DD"/>
    <w:rsid w:val="00342ECE"/>
    <w:rsid w:val="0034483C"/>
    <w:rsid w:val="00346ED7"/>
    <w:rsid w:val="003473F0"/>
    <w:rsid w:val="00370EF9"/>
    <w:rsid w:val="00380BC2"/>
    <w:rsid w:val="003943FF"/>
    <w:rsid w:val="0039583C"/>
    <w:rsid w:val="003B3ADC"/>
    <w:rsid w:val="004100A5"/>
    <w:rsid w:val="00410557"/>
    <w:rsid w:val="004112B9"/>
    <w:rsid w:val="0042196B"/>
    <w:rsid w:val="00434ED4"/>
    <w:rsid w:val="0043587C"/>
    <w:rsid w:val="00446F82"/>
    <w:rsid w:val="00447AC4"/>
    <w:rsid w:val="00460485"/>
    <w:rsid w:val="0047381F"/>
    <w:rsid w:val="0048320B"/>
    <w:rsid w:val="00490DEB"/>
    <w:rsid w:val="004965D3"/>
    <w:rsid w:val="004B07BF"/>
    <w:rsid w:val="004B1848"/>
    <w:rsid w:val="004E5C03"/>
    <w:rsid w:val="004E7CDA"/>
    <w:rsid w:val="00525173"/>
    <w:rsid w:val="00542397"/>
    <w:rsid w:val="00555A1F"/>
    <w:rsid w:val="00564568"/>
    <w:rsid w:val="00566495"/>
    <w:rsid w:val="00570BED"/>
    <w:rsid w:val="00582C1D"/>
    <w:rsid w:val="00584C38"/>
    <w:rsid w:val="00597A87"/>
    <w:rsid w:val="005B0AC5"/>
    <w:rsid w:val="005B33DF"/>
    <w:rsid w:val="005B68D6"/>
    <w:rsid w:val="005C7E31"/>
    <w:rsid w:val="005D339E"/>
    <w:rsid w:val="005F165D"/>
    <w:rsid w:val="006225BE"/>
    <w:rsid w:val="006605E4"/>
    <w:rsid w:val="006621FF"/>
    <w:rsid w:val="006743CD"/>
    <w:rsid w:val="0067569C"/>
    <w:rsid w:val="006956EF"/>
    <w:rsid w:val="006A4B71"/>
    <w:rsid w:val="006B45F3"/>
    <w:rsid w:val="006C21BD"/>
    <w:rsid w:val="006D0909"/>
    <w:rsid w:val="006D3051"/>
    <w:rsid w:val="006D6CA5"/>
    <w:rsid w:val="006D7DE8"/>
    <w:rsid w:val="006E4437"/>
    <w:rsid w:val="0070193F"/>
    <w:rsid w:val="007256BA"/>
    <w:rsid w:val="007275D8"/>
    <w:rsid w:val="00767921"/>
    <w:rsid w:val="007767F5"/>
    <w:rsid w:val="007969BC"/>
    <w:rsid w:val="00797B02"/>
    <w:rsid w:val="007C02E5"/>
    <w:rsid w:val="007E6D2F"/>
    <w:rsid w:val="007F2EB9"/>
    <w:rsid w:val="007F7854"/>
    <w:rsid w:val="0080142A"/>
    <w:rsid w:val="00805B7C"/>
    <w:rsid w:val="008247EE"/>
    <w:rsid w:val="00830193"/>
    <w:rsid w:val="00893AE4"/>
    <w:rsid w:val="00893D7D"/>
    <w:rsid w:val="008A1A7D"/>
    <w:rsid w:val="008A39B5"/>
    <w:rsid w:val="008A5BC3"/>
    <w:rsid w:val="008A67F1"/>
    <w:rsid w:val="008D3652"/>
    <w:rsid w:val="008F1AEF"/>
    <w:rsid w:val="00901EB5"/>
    <w:rsid w:val="0095355B"/>
    <w:rsid w:val="0098017B"/>
    <w:rsid w:val="00991778"/>
    <w:rsid w:val="009B03F3"/>
    <w:rsid w:val="009D110D"/>
    <w:rsid w:val="009E300D"/>
    <w:rsid w:val="009E3657"/>
    <w:rsid w:val="009F4501"/>
    <w:rsid w:val="009F7D81"/>
    <w:rsid w:val="00A11A3D"/>
    <w:rsid w:val="00A13564"/>
    <w:rsid w:val="00A272CE"/>
    <w:rsid w:val="00A37230"/>
    <w:rsid w:val="00A41644"/>
    <w:rsid w:val="00A429C2"/>
    <w:rsid w:val="00A60E3F"/>
    <w:rsid w:val="00A67267"/>
    <w:rsid w:val="00A82044"/>
    <w:rsid w:val="00AA188A"/>
    <w:rsid w:val="00AB415F"/>
    <w:rsid w:val="00AB4ED9"/>
    <w:rsid w:val="00AD45ED"/>
    <w:rsid w:val="00AD4E20"/>
    <w:rsid w:val="00AD6130"/>
    <w:rsid w:val="00AD651C"/>
    <w:rsid w:val="00AE2618"/>
    <w:rsid w:val="00AE276D"/>
    <w:rsid w:val="00AF39B0"/>
    <w:rsid w:val="00B17BB5"/>
    <w:rsid w:val="00B20339"/>
    <w:rsid w:val="00B25E28"/>
    <w:rsid w:val="00B468E4"/>
    <w:rsid w:val="00B5473F"/>
    <w:rsid w:val="00B564F3"/>
    <w:rsid w:val="00B7156D"/>
    <w:rsid w:val="00B80E2D"/>
    <w:rsid w:val="00B80E3A"/>
    <w:rsid w:val="00B83055"/>
    <w:rsid w:val="00B95097"/>
    <w:rsid w:val="00BA4888"/>
    <w:rsid w:val="00BC02F4"/>
    <w:rsid w:val="00BC2EE3"/>
    <w:rsid w:val="00BC3F66"/>
    <w:rsid w:val="00BC741D"/>
    <w:rsid w:val="00BE024F"/>
    <w:rsid w:val="00BE0B85"/>
    <w:rsid w:val="00BE530B"/>
    <w:rsid w:val="00C03DA0"/>
    <w:rsid w:val="00C04F00"/>
    <w:rsid w:val="00C14E9A"/>
    <w:rsid w:val="00C2628B"/>
    <w:rsid w:val="00C34BC0"/>
    <w:rsid w:val="00C423D2"/>
    <w:rsid w:val="00C54232"/>
    <w:rsid w:val="00C55B8C"/>
    <w:rsid w:val="00CB1CFC"/>
    <w:rsid w:val="00CB5064"/>
    <w:rsid w:val="00CB62AF"/>
    <w:rsid w:val="00CF3AAA"/>
    <w:rsid w:val="00D05E6C"/>
    <w:rsid w:val="00D06E35"/>
    <w:rsid w:val="00D12BDA"/>
    <w:rsid w:val="00D1493B"/>
    <w:rsid w:val="00D234C9"/>
    <w:rsid w:val="00D2707F"/>
    <w:rsid w:val="00D37B6B"/>
    <w:rsid w:val="00D62951"/>
    <w:rsid w:val="00D645C4"/>
    <w:rsid w:val="00D736E2"/>
    <w:rsid w:val="00D830B6"/>
    <w:rsid w:val="00D951E5"/>
    <w:rsid w:val="00DB7579"/>
    <w:rsid w:val="00DE12C0"/>
    <w:rsid w:val="00DF407E"/>
    <w:rsid w:val="00DF60E8"/>
    <w:rsid w:val="00E01A56"/>
    <w:rsid w:val="00E14B24"/>
    <w:rsid w:val="00E21290"/>
    <w:rsid w:val="00E21F4A"/>
    <w:rsid w:val="00E341A3"/>
    <w:rsid w:val="00E36715"/>
    <w:rsid w:val="00E56324"/>
    <w:rsid w:val="00E72855"/>
    <w:rsid w:val="00E828BB"/>
    <w:rsid w:val="00E931AD"/>
    <w:rsid w:val="00E979CD"/>
    <w:rsid w:val="00ED70B3"/>
    <w:rsid w:val="00EE17AE"/>
    <w:rsid w:val="00EE7F3A"/>
    <w:rsid w:val="00F01D47"/>
    <w:rsid w:val="00F21953"/>
    <w:rsid w:val="00F510A4"/>
    <w:rsid w:val="00F7331E"/>
    <w:rsid w:val="00F74742"/>
    <w:rsid w:val="00F80E35"/>
    <w:rsid w:val="00F86C1A"/>
    <w:rsid w:val="00F9026C"/>
    <w:rsid w:val="00FA1689"/>
    <w:rsid w:val="00FC7361"/>
    <w:rsid w:val="00FC7DCC"/>
    <w:rsid w:val="00FD71CA"/>
    <w:rsid w:val="00FD7662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92BF3E"/>
  <w15:docId w15:val="{B23A0D91-76B5-40E1-AB0B-E76AA26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12BD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12BD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12BD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2BD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12B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D302-20A1-4F38-9130-09DE25DA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文洋</dc:creator>
  <cp:lastModifiedBy>SIU 富永 順也</cp:lastModifiedBy>
  <cp:revision>6</cp:revision>
  <dcterms:created xsi:type="dcterms:W3CDTF">2018-01-29T02:29:00Z</dcterms:created>
  <dcterms:modified xsi:type="dcterms:W3CDTF">2018-01-29T09:01:00Z</dcterms:modified>
</cp:coreProperties>
</file>